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6A0" w:rsidRPr="002A66A0" w:rsidRDefault="002A66A0" w:rsidP="002A66A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>XIII CORSA DEL PANE GENZANESE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Genzano di Roma – 20 settembre 2026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br/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REGOLAMENTO UFFICIALE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25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ORGANIZZAZIONE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L’Associazione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Genzano Marathon ASD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, con il patrocinio del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Comune di Genzano di Roma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e in collaborazione con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OPES Latina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, organizza una manifestazione di corsa su strada di interesse nazionale.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La gara è valida come:</w:t>
      </w:r>
    </w:p>
    <w:p w:rsidR="002A66A0" w:rsidRPr="002A66A0" w:rsidRDefault="002A66A0" w:rsidP="002A6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6ª tappa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del </w:t>
      </w:r>
      <w:r w:rsidRPr="002A66A0">
        <w:rPr>
          <w:rFonts w:ascii="Times New Roman" w:eastAsia="Times New Roman" w:hAnsi="Times New Roman" w:cs="Times New Roman"/>
          <w:i/>
          <w:iCs/>
          <w:kern w:val="0"/>
          <w:lang w:eastAsia="it-IT"/>
        </w:rPr>
        <w:t>Circuito dei Castelli Romani</w:t>
      </w:r>
    </w:p>
    <w:p w:rsidR="002A66A0" w:rsidRPr="002A66A0" w:rsidRDefault="002A66A0" w:rsidP="002A66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17ª tappa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del </w:t>
      </w:r>
      <w:r w:rsidRPr="002A66A0">
        <w:rPr>
          <w:rFonts w:ascii="Times New Roman" w:eastAsia="Times New Roman" w:hAnsi="Times New Roman" w:cs="Times New Roman"/>
          <w:i/>
          <w:iCs/>
          <w:kern w:val="0"/>
          <w:lang w:eastAsia="it-IT"/>
        </w:rPr>
        <w:t>Circuito In Corsa Libera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L’evento si svolgerà a Genzano di Roma sulla distanza di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10 km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, domenica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20 settembre 2026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, con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partenza alle ore 9:00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26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REQUISITI DI PARTECIPAZIONE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Possono partecipare alla gara competitiva:</w:t>
      </w:r>
    </w:p>
    <w:p w:rsidR="002A66A0" w:rsidRPr="002A66A0" w:rsidRDefault="002A66A0" w:rsidP="002A6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Atleti tesserati con Enti di Promozione Sportiva, con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certificato medico agonistico per Atletica Leggera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valido alla data della gara.</w:t>
      </w:r>
    </w:p>
    <w:p w:rsidR="002A66A0" w:rsidRPr="002A66A0" w:rsidRDefault="002A66A0" w:rsidP="002A6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Atleti tesserati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FIDAL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.</w:t>
      </w:r>
    </w:p>
    <w:p w:rsidR="002A66A0" w:rsidRPr="002A66A0" w:rsidRDefault="002A66A0" w:rsidP="002A6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Atleti tesserati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Runcard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, con certificato medico agonistico valido.</w:t>
      </w:r>
    </w:p>
    <w:p w:rsidR="002A66A0" w:rsidRPr="002A66A0" w:rsidRDefault="002A66A0" w:rsidP="002A6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Atleti non tesserati FIDAL/Runcard/EPS, ma con certificato medico agonistico, versando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5,00 €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per il tesseramento giornaliero alla Genzano Marathon.</w:t>
      </w:r>
    </w:p>
    <w:p w:rsidR="002A66A0" w:rsidRPr="002A66A0" w:rsidRDefault="002A66A0" w:rsidP="002A66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Gara non competitiva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: non è richiesto certificato medico né tesseramento.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27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ALTRI EVENTI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All’interno della manifestazione sono previste:</w:t>
      </w:r>
    </w:p>
    <w:p w:rsidR="002A66A0" w:rsidRPr="002A66A0" w:rsidRDefault="002A66A0" w:rsidP="002A66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Camminata di circa 8 km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su strada sterrata, aperta a tutti (bambini e animali compresi).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br/>
        <w:t xml:space="preserve">Contributo: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5,00 €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da devolvere a </w:t>
      </w:r>
      <w:r w:rsidRPr="002A66A0">
        <w:rPr>
          <w:rFonts w:ascii="Times New Roman" w:eastAsia="Times New Roman" w:hAnsi="Times New Roman" w:cs="Times New Roman"/>
          <w:i/>
          <w:iCs/>
          <w:kern w:val="0"/>
          <w:lang w:eastAsia="it-IT"/>
        </w:rPr>
        <w:t>Casa Alessia Onlus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.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br/>
        <w:t xml:space="preserve">Partenza dopo la competitiva, da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Piazza Tommaso Frasconi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.</w:t>
      </w:r>
    </w:p>
    <w:p w:rsidR="002A66A0" w:rsidRPr="002A66A0" w:rsidRDefault="002A66A0" w:rsidP="002A66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Gara non competitiva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sullo stesso percorso della competitiva.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Premi AVIS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: le prime 3 donne e i primi 3 uomini donatori di sangue (di qualunque sede AVIS) riceveranno premi dedicati. È obbligatorio esibire il tesserino AVIS al ritiro pettorale.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lastRenderedPageBreak/>
        <w:pict>
          <v:rect id="_x0000_i1028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ISCRIZIONI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Chiusura iscrizioni: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giovedì 17 settembre 2026 ore 24:00</w:t>
      </w:r>
    </w:p>
    <w:p w:rsidR="002A66A0" w:rsidRPr="002A66A0" w:rsidRDefault="002A66A0" w:rsidP="002A6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Quota iscrizione: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15,00 €</w:t>
      </w:r>
    </w:p>
    <w:p w:rsidR="002A66A0" w:rsidRPr="002A66A0" w:rsidRDefault="002A66A0" w:rsidP="002A6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Iscrizione il giorno della gara: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18,00 €</w:t>
      </w:r>
    </w:p>
    <w:p w:rsidR="002A66A0" w:rsidRPr="002A66A0" w:rsidRDefault="002A66A0" w:rsidP="002A6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Chiusura anticipata al raggiungimento di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300 iscritti</w:t>
      </w:r>
    </w:p>
    <w:p w:rsidR="002A66A0" w:rsidRPr="002A66A0" w:rsidRDefault="002A66A0" w:rsidP="002A6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Pacco gara garantito ai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primi 250 iscritti</w:t>
      </w:r>
    </w:p>
    <w:p w:rsidR="002A66A0" w:rsidRPr="002A66A0" w:rsidRDefault="002A66A0" w:rsidP="002A66A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Non competitiva: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10,00 €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29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PAGAMENTI</w: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</w:rPr>
        <w:t>SINGOLI</w:t>
      </w:r>
    </w:p>
    <w:p w:rsidR="00607FF5" w:rsidRDefault="00607FF5" w:rsidP="002A66A0">
      <w:pPr>
        <w:spacing w:before="100" w:beforeAutospacing="1" w:after="100" w:afterAutospacing="1" w:line="240" w:lineRule="auto"/>
        <w:outlineLvl w:val="2"/>
      </w:pPr>
      <w:r>
        <w:t xml:space="preserve">ONLINE: sul portale ENDU pagamento con carta di credito o bonifico bancario, utilizzando le coordinate messe a disposizione al termine della procedura di iscrizione </w:t>
      </w:r>
    </w:p>
    <w:p w:rsidR="00607FF5" w:rsidRDefault="00607FF5" w:rsidP="002A66A0">
      <w:pPr>
        <w:spacing w:before="100" w:beforeAutospacing="1" w:after="100" w:afterAutospacing="1" w:line="240" w:lineRule="auto"/>
        <w:outlineLvl w:val="2"/>
      </w:pPr>
      <w:r>
        <w:t xml:space="preserve">OFFLINE: compilando il file Excel con pagamento tramite bonifico bancario con versamento al seguente IBAN: IT72 O030 3239 1300 1000 0717 221 intestato a Genzano Marathon ASD - Causale: nominativo dell’atleta, XIII corsa del pane. </w:t>
      </w:r>
    </w:p>
    <w:p w:rsidR="00BC3EBD" w:rsidRDefault="00BC3EBD" w:rsidP="002A66A0">
      <w:pPr>
        <w:spacing w:before="100" w:beforeAutospacing="1" w:after="100" w:afterAutospacing="1" w:line="240" w:lineRule="auto"/>
        <w:outlineLvl w:val="2"/>
      </w:pPr>
      <w:r>
        <w:t xml:space="preserve">I tesserati Runcard o Eps potranno caricare copia del certificato medico valido per “Atletica Leggera” direttamente nella sezione DOCUMENTI durante la procedura di iscrizione </w: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it-IT"/>
        </w:rPr>
        <w:t>SOCIETÀ</w:t>
      </w:r>
    </w:p>
    <w:p w:rsidR="00607FF5" w:rsidRDefault="00607FF5" w:rsidP="002A66A0">
      <w:pPr>
        <w:spacing w:before="100" w:beforeAutospacing="1" w:after="100" w:afterAutospacing="1" w:line="240" w:lineRule="auto"/>
        <w:outlineLvl w:val="1"/>
      </w:pPr>
      <w:r>
        <w:t xml:space="preserve">Le società potranno inviare il file Excel a genzano@evodata.it e per le società Eps La lista delle iscrizioni dovrà essere accompagnata da apposita dichiarazione di tesseramento sottoscritta dal Presidente su carta intestata e firma in calce assumendo la responsabilità per i propri atleti, anche riguardo al certificato medico agonistico valido per “Atletica Leggera” al giorno della gara. </w:t>
      </w:r>
    </w:p>
    <w:p w:rsidR="00607FF5" w:rsidRDefault="00607FF5" w:rsidP="002A66A0">
      <w:pPr>
        <w:spacing w:before="100" w:beforeAutospacing="1" w:after="100" w:afterAutospacing="1" w:line="240" w:lineRule="auto"/>
        <w:outlineLvl w:val="1"/>
      </w:pPr>
      <w:r>
        <w:t xml:space="preserve">Insieme alla ricevuta di pagamento dovrà inviare la lista degli atleti per i quali ha effettuato il pagamento </w: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LA QUOTA COMPRENDE</w:t>
      </w:r>
    </w:p>
    <w:p w:rsidR="002A66A0" w:rsidRPr="002A66A0" w:rsidRDefault="002A66A0" w:rsidP="002A6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Pettorale</w:t>
      </w:r>
    </w:p>
    <w:p w:rsidR="002A66A0" w:rsidRPr="002A66A0" w:rsidRDefault="002A66A0" w:rsidP="002A6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Assicurazione</w:t>
      </w:r>
    </w:p>
    <w:p w:rsidR="002A66A0" w:rsidRPr="002A66A0" w:rsidRDefault="002A66A0" w:rsidP="002A6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Assistenza tecnica e medica</w:t>
      </w:r>
    </w:p>
    <w:p w:rsidR="002A66A0" w:rsidRPr="002A66A0" w:rsidRDefault="002A66A0" w:rsidP="002A6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Pacco gara</w:t>
      </w:r>
    </w:p>
    <w:p w:rsidR="002A66A0" w:rsidRPr="002A66A0" w:rsidRDefault="002A66A0" w:rsidP="002A6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Ristoro lungo il percorso (acqua)</w:t>
      </w:r>
    </w:p>
    <w:p w:rsidR="002A66A0" w:rsidRPr="002A66A0" w:rsidRDefault="002A66A0" w:rsidP="002A6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Ristoro finale</w:t>
      </w:r>
    </w:p>
    <w:p w:rsidR="002A66A0" w:rsidRPr="002A66A0" w:rsidRDefault="002A66A0" w:rsidP="002A66A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Servizio di cronometraggio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lastRenderedPageBreak/>
        <w:pict>
          <v:rect id="_x0000_i1030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RIMBORSO QUOTA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In caso di annullamento o rinvio per cause non imputabili all’Organizzazione,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la quota non sarà rimborsata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.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È possibile trasferire la propria iscrizione a un altro atleta entro il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18 settembre 2026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31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RITIRO PETTORALE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Il pettorale potrà essere ritirato la mattina della gara fino alle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8:30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, in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Piazza Tommaso Frasconi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32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PARTENZA</w:t>
      </w:r>
    </w:p>
    <w:p w:rsidR="002A66A0" w:rsidRPr="002A66A0" w:rsidRDefault="002A66A0" w:rsidP="002A66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Ritrovo: dalle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7:30</w:t>
      </w:r>
    </w:p>
    <w:p w:rsidR="002A66A0" w:rsidRPr="002A66A0" w:rsidRDefault="002A66A0" w:rsidP="002A66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Partenza: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9:00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, da Piazza Tommaso Frasconi</w:t>
      </w:r>
    </w:p>
    <w:p w:rsidR="002A66A0" w:rsidRPr="002A66A0" w:rsidRDefault="002A66A0" w:rsidP="002A66A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Arrivo: stesso luogo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L’Organizzazione può modificare orario o luogo per esigenze organizzative.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33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TEMPO LIMITE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Tempo massimo: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1h 45’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34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RISTORO</w:t>
      </w:r>
    </w:p>
    <w:p w:rsidR="002A66A0" w:rsidRPr="002A66A0" w:rsidRDefault="002A66A0" w:rsidP="002A66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Ristoro con acqua lungo il percorso</w:t>
      </w:r>
    </w:p>
    <w:p w:rsidR="002A66A0" w:rsidRPr="002A66A0" w:rsidRDefault="002A66A0" w:rsidP="002A66A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Ristoro finale all’arrivo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35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PREMIAZIONI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Le premiazioni inizieranno dopo l’arrivo dell’ultimo atleta.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br/>
        <w:t xml:space="preserve">I premi non ritirati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non verranno spediti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36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lastRenderedPageBreak/>
        <w:t>CATEGORIE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Uomini: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UNICA (JM/PM/SM) – SM35 – SM40 – SM45 – SM50 – SM55 – SM60 – SM65 – SM70 – SM75+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br/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Donne: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UNICA (JF/PF/SF) – SF35 – SF40 – SF45 – SF50 – SF55 – SF60 – SF65+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37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PREMI</w:t>
      </w:r>
    </w:p>
    <w:p w:rsidR="002A66A0" w:rsidRPr="002A66A0" w:rsidRDefault="002A66A0" w:rsidP="002A66A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Primi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5 assoluti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uomini e donne</w:t>
      </w:r>
    </w:p>
    <w:p w:rsidR="002A66A0" w:rsidRPr="002A66A0" w:rsidRDefault="002A66A0" w:rsidP="002A66A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Primi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3 classificati di ogni categoria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38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RIMBORSI SOCIETÀ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In base agli atleti arrivati:</w:t>
      </w:r>
    </w:p>
    <w:p w:rsidR="002A66A0" w:rsidRPr="002A66A0" w:rsidRDefault="002A66A0" w:rsidP="002A6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10 atleti →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40,00 €</w:t>
      </w:r>
    </w:p>
    <w:p w:rsidR="002A66A0" w:rsidRPr="002A66A0" w:rsidRDefault="002A66A0" w:rsidP="002A6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11–15 atleti →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70,00 €</w:t>
      </w:r>
    </w:p>
    <w:p w:rsidR="002A66A0" w:rsidRPr="002A66A0" w:rsidRDefault="002A66A0" w:rsidP="002A6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16–20 atleti →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110,00 €</w:t>
      </w:r>
    </w:p>
    <w:p w:rsidR="002A66A0" w:rsidRPr="002A66A0" w:rsidRDefault="002A66A0" w:rsidP="002A6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21–25 atleti →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150,00 €</w:t>
      </w:r>
    </w:p>
    <w:p w:rsidR="002A66A0" w:rsidRPr="008F0753" w:rsidRDefault="002A66A0" w:rsidP="002A66A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26+ atleti →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200,00 €</w:t>
      </w:r>
    </w:p>
    <w:p w:rsidR="008F0753" w:rsidRPr="00E37EB7" w:rsidRDefault="00DE773C" w:rsidP="00E37EB7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>
        <w:rPr>
          <w:rFonts w:ascii="Times New Roman" w:eastAsia="Times New Roman" w:hAnsi="Times New Roman" w:cs="Times New Roman"/>
          <w:bCs/>
          <w:kern w:val="0"/>
          <w:lang w:eastAsia="it-IT"/>
        </w:rPr>
        <w:t>Alle s</w:t>
      </w:r>
      <w:r w:rsidR="008F0753">
        <w:rPr>
          <w:rFonts w:ascii="Times New Roman" w:eastAsia="Times New Roman" w:hAnsi="Times New Roman" w:cs="Times New Roman"/>
          <w:bCs/>
          <w:kern w:val="0"/>
          <w:lang w:eastAsia="it-IT"/>
        </w:rPr>
        <w:t>ociet</w:t>
      </w:r>
      <w:r>
        <w:rPr>
          <w:rFonts w:ascii="Times New Roman" w:eastAsia="Times New Roman" w:hAnsi="Times New Roman" w:cs="Times New Roman"/>
          <w:bCs/>
          <w:kern w:val="0"/>
          <w:lang w:eastAsia="it-IT"/>
        </w:rPr>
        <w:t xml:space="preserve">à con un minimo di 40 atleti </w:t>
      </w:r>
      <w:r w:rsidR="005A23F8">
        <w:rPr>
          <w:rFonts w:ascii="Times New Roman" w:eastAsia="Times New Roman" w:hAnsi="Times New Roman" w:cs="Times New Roman"/>
          <w:bCs/>
          <w:kern w:val="0"/>
          <w:lang w:eastAsia="it-IT"/>
        </w:rPr>
        <w:t>arrivati al traguardo</w:t>
      </w:r>
      <w:r w:rsidR="004925F6">
        <w:rPr>
          <w:rFonts w:ascii="Times New Roman" w:eastAsia="Times New Roman" w:hAnsi="Times New Roman" w:cs="Times New Roman"/>
          <w:bCs/>
          <w:kern w:val="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Cs/>
          <w:kern w:val="0"/>
          <w:lang w:eastAsia="it-IT"/>
        </w:rPr>
        <w:t>saranno riconosc</w:t>
      </w:r>
      <w:r w:rsidRPr="00DE773C">
        <w:rPr>
          <w:rFonts w:ascii="Times New Roman" w:eastAsia="Times New Roman" w:hAnsi="Times New Roman" w:cs="Times New Roman"/>
          <w:bCs/>
          <w:kern w:val="0"/>
          <w:lang w:eastAsia="it-IT"/>
        </w:rPr>
        <w:t>iuti</w:t>
      </w:r>
      <w:r>
        <w:rPr>
          <w:rFonts w:ascii="Times New Roman" w:eastAsia="Times New Roman" w:hAnsi="Times New Roman" w:cs="Times New Roman"/>
          <w:bCs/>
          <w:kern w:val="0"/>
          <w:lang w:eastAsia="it-IT"/>
        </w:rPr>
        <w:t xml:space="preserve"> 2,00€ </w:t>
      </w:r>
      <w:r w:rsidRPr="00E37EB7">
        <w:rPr>
          <w:rFonts w:ascii="Times New Roman" w:eastAsia="Times New Roman" w:hAnsi="Times New Roman" w:cs="Times New Roman"/>
          <w:bCs/>
          <w:kern w:val="0"/>
          <w:lang w:eastAsia="it-IT"/>
        </w:rPr>
        <w:t>ad atleta</w:t>
      </w:r>
      <w:r w:rsidR="008F0753" w:rsidRPr="00E37EB7">
        <w:rPr>
          <w:rFonts w:ascii="Times New Roman" w:eastAsia="Times New Roman" w:hAnsi="Times New Roman" w:cs="Times New Roman"/>
          <w:bCs/>
          <w:kern w:val="0"/>
          <w:lang w:eastAsia="it-IT"/>
        </w:rPr>
        <w:t>.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I rimborsi saranno effettuati dopo invio IBAN e non prima di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30 giorni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dalla gara.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39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RECLAMI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Eventuali reclami devono essere presentati entro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30 minuti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dall’esposizione della classifica ufficiale.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40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INFORMATIVA PRIVACY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I dati personali saranno trattati ai sensi del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Regolamento UE 2016/679 (GDPR)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per:</w:t>
      </w:r>
    </w:p>
    <w:p w:rsidR="002A66A0" w:rsidRPr="002A66A0" w:rsidRDefault="002A66A0" w:rsidP="002A6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lista partecipanti</w:t>
      </w:r>
    </w:p>
    <w:p w:rsidR="002A66A0" w:rsidRPr="002A66A0" w:rsidRDefault="002A66A0" w:rsidP="002A6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classifiche</w:t>
      </w:r>
    </w:p>
    <w:p w:rsidR="002A66A0" w:rsidRPr="002A66A0" w:rsidRDefault="002A66A0" w:rsidP="002A6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archivio storico</w:t>
      </w:r>
    </w:p>
    <w:p w:rsidR="002A66A0" w:rsidRPr="002A66A0" w:rsidRDefault="002A66A0" w:rsidP="002A66A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servizi previsti dal regolamento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L’interessato può richiedere consultazione, modifica o cancellazione dei dati rivolgendosi al Responsabile del trattamento.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lastRenderedPageBreak/>
        <w:pict>
          <v:rect id="_x0000_i1041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DIRITTO DI IMMAGINE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Con l’iscrizione, l’atleta autorizza l’uso gratuito di foto e video realizzati durante la manifestazione, su qualsiasi supporto e per il periodo massimo consentito dalla legge.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42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AVVERTENZE FINALI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>Il Comitato Organizzatore può modificare il regolamento in qualunque momento.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br/>
        <w:t>Le variazioni saranno comunicate agli iscritti e pubblicate sulla pagina Facebook ufficiale.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Per quanto non previsto, valgono le norme tecniche e statutarie </w:t>
      </w: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FIDAL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>.</w:t>
      </w:r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43" style="width:0;height:1.5pt" o:hralign="center" o:hrstd="t" o:hr="t" fillcolor="#a0a0a0" stroked="f"/>
        </w:pict>
      </w:r>
    </w:p>
    <w:p w:rsidR="002A66A0" w:rsidRPr="002A66A0" w:rsidRDefault="002A66A0" w:rsidP="002A66A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it-IT"/>
        </w:rPr>
        <w:t>CONTATTI</w:t>
      </w:r>
    </w:p>
    <w:p w:rsidR="002A66A0" w:rsidRPr="002A66A0" w:rsidRDefault="002A66A0" w:rsidP="002A66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2A66A0">
        <w:rPr>
          <w:rFonts w:ascii="Times New Roman" w:eastAsia="Times New Roman" w:hAnsi="Times New Roman" w:cs="Times New Roman"/>
          <w:b/>
          <w:bCs/>
          <w:kern w:val="0"/>
          <w:lang w:eastAsia="it-IT"/>
        </w:rPr>
        <w:t>Giovanni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t xml:space="preserve"> – Cell. 3408990421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br/>
        <w:t xml:space="preserve">Facebook: </w:t>
      </w:r>
      <w:r w:rsidRPr="002A66A0">
        <w:rPr>
          <w:rFonts w:ascii="Times New Roman" w:eastAsia="Times New Roman" w:hAnsi="Times New Roman" w:cs="Times New Roman"/>
          <w:i/>
          <w:iCs/>
          <w:kern w:val="0"/>
          <w:lang w:eastAsia="it-IT"/>
        </w:rPr>
        <w:t>Genzano Marathon ASD</w:t>
      </w:r>
      <w:r w:rsidRPr="002A66A0">
        <w:rPr>
          <w:rFonts w:ascii="Times New Roman" w:eastAsia="Times New Roman" w:hAnsi="Times New Roman" w:cs="Times New Roman"/>
          <w:kern w:val="0"/>
          <w:lang w:eastAsia="it-IT"/>
        </w:rPr>
        <w:br/>
        <w:t xml:space="preserve">Sito web: </w:t>
      </w:r>
      <w:hyperlink r:id="rId5" w:history="1">
        <w:r w:rsidRPr="002A66A0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it-IT"/>
          </w:rPr>
          <w:t>www.genzanomarathon.it</w:t>
        </w:r>
      </w:hyperlink>
      <w:r w:rsidRPr="002A66A0">
        <w:rPr>
          <w:rFonts w:ascii="Times New Roman" w:eastAsia="Times New Roman" w:hAnsi="Times New Roman" w:cs="Times New Roman"/>
          <w:kern w:val="0"/>
          <w:lang w:eastAsia="it-IT"/>
        </w:rPr>
        <w:br/>
        <w:t xml:space="preserve">Iscrizioni: </w:t>
      </w:r>
      <w:hyperlink r:id="rId6" w:history="1">
        <w:r w:rsidRPr="002A66A0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it-IT"/>
          </w:rPr>
          <w:t>https://www.endu.net/events/id/9432</w:t>
        </w:r>
      </w:hyperlink>
    </w:p>
    <w:p w:rsidR="002A66A0" w:rsidRPr="002A66A0" w:rsidRDefault="006B0D04" w:rsidP="002A66A0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it-IT"/>
        </w:rPr>
      </w:pPr>
      <w:r w:rsidRPr="006B0D04">
        <w:rPr>
          <w:rFonts w:ascii="Times New Roman" w:eastAsia="Times New Roman" w:hAnsi="Times New Roman" w:cs="Times New Roman"/>
          <w:kern w:val="0"/>
          <w:lang w:eastAsia="it-IT"/>
        </w:rPr>
        <w:pict>
          <v:rect id="_x0000_i1044" style="width:0;height:1.5pt" o:hralign="center" o:hrstd="t" o:hr="t" fillcolor="#a0a0a0" stroked="f"/>
        </w:pict>
      </w:r>
    </w:p>
    <w:p w:rsidR="002A66A0" w:rsidRDefault="002A66A0"/>
    <w:sectPr w:rsidR="002A66A0" w:rsidSect="008823B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D298B"/>
    <w:multiLevelType w:val="multilevel"/>
    <w:tmpl w:val="015C5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826940"/>
    <w:multiLevelType w:val="multilevel"/>
    <w:tmpl w:val="122EE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C21686"/>
    <w:multiLevelType w:val="multilevel"/>
    <w:tmpl w:val="76E48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BE2DEA"/>
    <w:multiLevelType w:val="multilevel"/>
    <w:tmpl w:val="32149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ED3520"/>
    <w:multiLevelType w:val="multilevel"/>
    <w:tmpl w:val="7C149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4DF6312"/>
    <w:multiLevelType w:val="multilevel"/>
    <w:tmpl w:val="09A8D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9A463D"/>
    <w:multiLevelType w:val="multilevel"/>
    <w:tmpl w:val="B1360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F80CBC"/>
    <w:multiLevelType w:val="multilevel"/>
    <w:tmpl w:val="6E5C5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FD3F81"/>
    <w:multiLevelType w:val="multilevel"/>
    <w:tmpl w:val="D674B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3A35F0A"/>
    <w:multiLevelType w:val="multilevel"/>
    <w:tmpl w:val="823E0E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708"/>
  <w:hyphenationZone w:val="283"/>
  <w:characterSpacingControl w:val="doNotCompress"/>
  <w:compat/>
  <w:rsids>
    <w:rsidRoot w:val="002A66A0"/>
    <w:rsid w:val="002A66A0"/>
    <w:rsid w:val="0035066A"/>
    <w:rsid w:val="004925F6"/>
    <w:rsid w:val="005A23F8"/>
    <w:rsid w:val="00607FF5"/>
    <w:rsid w:val="006B0D04"/>
    <w:rsid w:val="006E21FE"/>
    <w:rsid w:val="00847B59"/>
    <w:rsid w:val="008823BF"/>
    <w:rsid w:val="008F0753"/>
    <w:rsid w:val="00BC3EBD"/>
    <w:rsid w:val="00C15D0F"/>
    <w:rsid w:val="00C72892"/>
    <w:rsid w:val="00DE773C"/>
    <w:rsid w:val="00E37EB7"/>
    <w:rsid w:val="00E470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823BF"/>
  </w:style>
  <w:style w:type="paragraph" w:styleId="Titolo1">
    <w:name w:val="heading 1"/>
    <w:basedOn w:val="Normale"/>
    <w:next w:val="Normale"/>
    <w:link w:val="Titolo1Carattere"/>
    <w:uiPriority w:val="9"/>
    <w:qFormat/>
    <w:rsid w:val="002A66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A66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A66A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A66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A66A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A66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A66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A66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A66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A66A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A66A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A66A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A66A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A66A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A66A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A66A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A66A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A66A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A66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A66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A66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A66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A66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A66A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A66A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A66A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A66A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A66A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A66A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ndu.net/events/id/9432" TargetMode="External"/><Relationship Id="rId5" Type="http://schemas.openxmlformats.org/officeDocument/2006/relationships/hyperlink" Target="http://www.genzanomarathon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Prisco</dc:creator>
  <cp:keywords/>
  <dc:description/>
  <cp:lastModifiedBy>utente</cp:lastModifiedBy>
  <cp:revision>9</cp:revision>
  <cp:lastPrinted>2026-07-20T11:48:00Z</cp:lastPrinted>
  <dcterms:created xsi:type="dcterms:W3CDTF">2026-06-18T12:47:00Z</dcterms:created>
  <dcterms:modified xsi:type="dcterms:W3CDTF">2026-07-21T12:07:00Z</dcterms:modified>
</cp:coreProperties>
</file>